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Waiting and follow-up</w:t>
      </w:r>
    </w:p>
    <w:p>
      <w:r>
        <w:rPr>
          <w:b w:val="0"/>
          <w:sz w:val="20"/>
        </w:rPr>
        <w:t>An optional reminder for you. This sheet does not monitor results or contact anyone.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78"/>
      </w:tblGrid>
      <w:tr>
        <w:trPr>
          <w:trHeight w:val="850" w:hRule="atLeast"/>
          <w:cantSplit/>
        </w:trPr>
        <w:tc>
          <w:tcPr>
            <w:tcW w:type="dxa" w:w="9978"/>
          </w:tcPr>
          <w:p>
            <w:pPr>
              <w:spacing w:after="40"/>
            </w:pPr>
            <w:r>
              <w:rPr>
                <w:b/>
                <w:sz w:val="21"/>
              </w:rPr>
              <w:t>Name / chosen identifier:                           Sheet started on:</w:t>
            </w:r>
          </w:p>
        </w:tc>
      </w:tr>
    </w:tbl>
    <w:p>
      <w:pPr>
        <w:spacing w:after="0" w:before="0" w:line="60" w:lineRule="exact"/>
      </w:pPr>
      <w:r>
        <w:rPr>
          <w:b w:val="0"/>
          <w:sz w:val="4"/>
        </w:rPr>
      </w:r>
    </w:p>
    <w:p>
      <w:r>
        <w:t>Write the agreed contact route and expected date. If no date was given, ask. Do not assume that no news means a normal result. Seek care when you need it; do not wait for this list.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721"/>
        <w:gridCol w:w="2041"/>
        <w:gridCol w:w="2721"/>
      </w:tblGrid>
      <w:tr>
        <w:trPr>
          <w:tblHeader/>
        </w:trPr>
        <w:tc>
          <w:tcPr>
            <w:tcW w:type="dxa" w:w="2494"/>
          </w:tcPr>
          <w:p>
            <w:r>
              <w:rPr>
                <w:b/>
                <w:sz w:val="18"/>
              </w:rPr>
              <w:t>What am I waiting for?</w:t>
            </w:r>
          </w:p>
        </w:tc>
        <w:tc>
          <w:tcPr>
            <w:tcW w:type="dxa" w:w="2721"/>
          </w:tcPr>
          <w:p>
            <w:r>
              <w:rPr>
                <w:b/>
                <w:sz w:val="18"/>
              </w:rPr>
              <w:t>Who arranges / reviews it? Contact route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Expected by / when to ask</w:t>
            </w:r>
          </w:p>
        </w:tc>
        <w:tc>
          <w:tcPr>
            <w:tcW w:type="dxa" w:w="2721"/>
          </w:tcPr>
          <w:p>
            <w:r>
              <w:rPr>
                <w:b/>
                <w:sz w:val="18"/>
              </w:rPr>
              <w:t>What happened? Date / next step / closed</w:t>
            </w:r>
          </w:p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  <w:tr>
        <w:trPr>
          <w:trHeight w:val="1587" w:hRule="atLeast"/>
          <w:cantSplit/>
        </w:trPr>
        <w:tc>
          <w:tcPr>
            <w:tcW w:type="dxa" w:w="2494"/>
          </w:tcPr>
          <w:p/>
        </w:tc>
        <w:tc>
          <w:tcPr>
            <w:tcW w:type="dxa" w:w="2721"/>
          </w:tcPr>
          <w:p/>
        </w:tc>
        <w:tc>
          <w:tcPr>
            <w:tcW w:type="dxa" w:w="2041"/>
          </w:tcPr>
          <w:p/>
        </w:tc>
        <w:tc>
          <w:tcPr>
            <w:tcW w:type="dxa" w:w="2721"/>
          </w:tcPr>
          <w:p/>
        </w:tc>
      </w:tr>
    </w:tbl>
    <w:p>
      <w:r>
        <w:t>Close an item only when you know what happened or have an agreed next step. If a date changes, record the new date and who gave it. Keep the original appointment sheet or letter.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Waiting and follow-up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