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Pilot feedback</w:t>
      </w:r>
    </w:p>
    <w:p>
      <w:r>
        <w:rPr>
          <w:b w:val="0"/>
          <w:sz w:val="20"/>
        </w:rPr>
        <w:t>Design feedback only. No names, diagnoses, health records or identifying stories.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79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Random participant code:                              Feedback date: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p>
      <w:r>
        <w:t>Tick one answer per row. Skip anything you do not want to answer. “Not tried” is a useful answer.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794"/>
        <w:gridCol w:w="1134"/>
        <w:gridCol w:w="794"/>
        <w:gridCol w:w="907"/>
      </w:tblGrid>
      <w:tr>
        <w:trPr>
          <w:tblHeader/>
        </w:trPr>
        <w:tc>
          <w:tcPr>
            <w:tcW w:type="dxa" w:w="6350"/>
          </w:tcPr>
          <w:p>
            <w:r>
              <w:rPr>
                <w:b/>
                <w:sz w:val="18"/>
              </w:rPr>
              <w:t>Could you...</w:t>
            </w:r>
          </w:p>
        </w:tc>
        <w:tc>
          <w:tcPr>
            <w:tcW w:type="dxa" w:w="794"/>
          </w:tcPr>
          <w:p>
            <w:r>
              <w:rPr>
                <w:b/>
                <w:sz w:val="18"/>
              </w:rPr>
              <w:t>Yes</w:t>
            </w:r>
          </w:p>
        </w:tc>
        <w:tc>
          <w:tcPr>
            <w:tcW w:type="dxa" w:w="1134"/>
          </w:tcPr>
          <w:p>
            <w:r>
              <w:rPr>
                <w:b/>
                <w:sz w:val="18"/>
              </w:rPr>
              <w:t>With help</w:t>
            </w:r>
          </w:p>
        </w:tc>
        <w:tc>
          <w:tcPr>
            <w:tcW w:type="dxa" w:w="794"/>
          </w:tcPr>
          <w:p>
            <w:r>
              <w:rPr>
                <w:b/>
                <w:sz w:val="18"/>
              </w:rPr>
              <w:t>No</w:t>
            </w:r>
          </w:p>
        </w:tc>
        <w:tc>
          <w:tcPr>
            <w:tcW w:type="dxa" w:w="907"/>
          </w:tcPr>
          <w:p>
            <w:r>
              <w:rPr>
                <w:b/>
                <w:sz w:val="18"/>
              </w:rPr>
              <w:t>Not tried</w:t>
            </w:r>
          </w:p>
        </w:tc>
      </w:tr>
      <w:tr>
        <w:tc>
          <w:tcPr>
            <w:tcW w:type="dxa" w:w="6350"/>
          </w:tcPr>
          <w:p>
            <w:r>
              <w:t>Find where current information belongs?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  ]</w:t>
            </w:r>
          </w:p>
        </w:tc>
      </w:tr>
      <w:tr>
        <w:tc>
          <w:tcPr>
            <w:tcW w:type="dxa" w:w="6350"/>
          </w:tcPr>
          <w:p>
            <w:r>
              <w:t>Write one question for an appointment?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  ]</w:t>
            </w:r>
          </w:p>
        </w:tc>
      </w:tr>
      <w:tr>
        <w:tc>
          <w:tcPr>
            <w:tcW w:type="dxa" w:w="6350"/>
          </w:tcPr>
          <w:p>
            <w:r>
              <w:t>Find where to note the next step and contact?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  ]</w:t>
            </w:r>
          </w:p>
        </w:tc>
      </w:tr>
      <w:tr>
        <w:tc>
          <w:tcPr>
            <w:tcW w:type="dxa" w:w="6350"/>
          </w:tcPr>
          <w:p>
            <w:r>
              <w:t>Explain that a clinician need not sign the sheet?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1134"/>
          </w:tcPr>
          <w:p>
            <w:r>
              <w:t>[  ]</w:t>
            </w:r>
          </w:p>
        </w:tc>
        <w:tc>
          <w:tcPr>
            <w:tcW w:type="dxa" w:w="794"/>
          </w:tcPr>
          <w:p>
            <w:r>
              <w:t>[  ]</w:t>
            </w:r>
          </w:p>
        </w:tc>
        <w:tc>
          <w:tcPr>
            <w:tcW w:type="dxa" w:w="907"/>
          </w:tcPr>
          <w:p>
            <w:r>
              <w:t>[  ]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47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What helped, if anything?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47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What was confusing, tiring or unnecessary?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47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Any difficulty reading, writing, handling or keeping it private?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47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What would you change or remove?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p>
      <w:r>
        <w:t>Would you choose to use it?  [  ] Yes  [  ] Maybe  [  ] No  [  ] Prefer not to say</w:t>
      </w:r>
    </w:p>
    <w:p>
      <w:r>
        <w:t>Did you try it at a visit?  [  ] Yes  [  ] No  [  ] Prefer not to say</w:t>
        <w:br/>
        <w:t>Do not add the service, appointment date or any clinical details.</w:t>
      </w:r>
    </w:p>
    <w:p>
      <w:r>
        <w:t>Keep your code if you may want your response removed within the period on your consent sheet. Give this feedback privately to the agreed facilitator, not to a public website.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b w:val="0"/>
        <w:sz w:val="16"/>
      </w:rPr>
      <w:t xml:space="preserve">v1.0.1 | 22 September 2026 | Patient support, not a clinical record | </w:t>
    </w:r>
    <w:fldSimple w:instr="PAGE"/>
  </w:p>
  <w:p>
    <w:pPr>
      <w:spacing w:after="0"/>
    </w:pPr>
    <w:r>
      <w:rPr>
        <w:b w:val="0"/>
        <w:sz w:val="16"/>
      </w:rPr>
      <w:t>© 2026 Andrew Brogan | MIT licence: continuity.stationarystore.ie/LICENSE.txt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 w:val="0"/>
        <w:sz w:val="16"/>
      </w:rPr>
      <w:t>PATIENT-HELD CONTINUITY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82B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="Liberation Sans" w:hAnsi="Liberation Sans"/>
      <w:b/>
      <w:bCs/>
      <w:color w:val="182B3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Liberation Sans" w:hAnsi="Liberation Sans"/>
      <w:b/>
      <w:bCs/>
      <w:color w:val="182B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Liberation Sans" w:hAnsi="Liberation Sans"/>
      <w:color w:val="182B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feedback</dc:title>
  <dc:subject>Patient-held Continuity Pack v1.0.1: blank public resource</dc:subject>
  <dc:creator>Andrew Brogan</dc:creator>
  <cp:keywords>patient support, blank template, v1.0.1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